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0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24"/>
        <w:tblGridChange w:id="0">
          <w:tblGrid>
            <w:gridCol w:w="8024"/>
          </w:tblGrid>
        </w:tblGridChange>
      </w:tblGrid>
      <w:tr>
        <w:trPr>
          <w:trHeight w:val="11379" w:hRule="atLeast"/>
        </w:trPr>
        <w:tc>
          <w:tcPr/>
          <w:p w:rsidR="00000000" w:rsidDel="00000000" w:rsidP="00000000" w:rsidRDefault="00000000" w:rsidRPr="00000000" w14:paraId="00000002">
            <w:pPr>
              <w:tabs>
                <w:tab w:val="center" w:pos="3911"/>
              </w:tabs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خانوادگی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دبیرستان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غیردولتی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فروغ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دانش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پویا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10162</wp:posOffset>
                  </wp:positionH>
                  <wp:positionV relativeFrom="paragraph">
                    <wp:posOffset>-633</wp:posOffset>
                  </wp:positionV>
                  <wp:extent cx="314325" cy="315956"/>
                  <wp:effectExtent b="0" l="0" r="0" t="0"/>
                  <wp:wrapNone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59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tabs>
                <w:tab w:val="center" w:pos="3911"/>
              </w:tabs>
              <w:bidi w:val="1"/>
              <w:rPr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درس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آزمون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شماره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 ۲  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مطالعات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پایه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هشتم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190500</wp:posOffset>
                      </wp:positionV>
                      <wp:extent cx="5057775" cy="127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2817113" y="3780000"/>
                                <a:ext cx="505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190500</wp:posOffset>
                      </wp:positionV>
                      <wp:extent cx="5057775" cy="12700"/>
                      <wp:effectExtent b="0" l="0" r="0" t="0"/>
                      <wp:wrapNone/>
                      <wp:docPr id="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577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4">
            <w:pPr>
              <w:tabs>
                <w:tab w:val="center" w:pos="3911"/>
              </w:tabs>
              <w:bidi w:val="1"/>
              <w:rPr>
                <w:b w:val="1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center" w:pos="3911"/>
              </w:tabs>
              <w:bidi w:val="1"/>
              <w:rPr>
                <w:b w:val="1"/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۱.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انفاق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چیست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؟ 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نمره</w:t>
            </w:r>
          </w:p>
          <w:p w:rsidR="00000000" w:rsidDel="00000000" w:rsidP="00000000" w:rsidRDefault="00000000" w:rsidRPr="00000000" w14:paraId="00000006">
            <w:pPr>
              <w:tabs>
                <w:tab w:val="center" w:pos="3911"/>
              </w:tabs>
              <w:bidi w:val="1"/>
              <w:rPr>
                <w:b w:val="1"/>
                <w:sz w:val="20"/>
                <w:szCs w:val="20"/>
              </w:rPr>
            </w:pPr>
            <w:bookmarkStart w:colFirst="0" w:colLast="0" w:name="_heading=h.aep6w2dip3v3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center" w:pos="3911"/>
              </w:tabs>
              <w:bidi w:val="1"/>
              <w:rPr>
                <w:b w:val="1"/>
                <w:sz w:val="20"/>
                <w:szCs w:val="20"/>
              </w:rPr>
            </w:pPr>
            <w:bookmarkStart w:colFirst="0" w:colLast="0" w:name="_heading=h.seynb21rcvre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center" w:pos="3911"/>
              </w:tabs>
              <w:bidi w:val="1"/>
              <w:rPr>
                <w:b w:val="1"/>
                <w:sz w:val="20"/>
                <w:szCs w:val="20"/>
              </w:rPr>
            </w:pPr>
            <w:bookmarkStart w:colFirst="0" w:colLast="0" w:name="_heading=h.76k583tjb5n2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center" w:pos="3911"/>
              </w:tabs>
              <w:bidi w:val="1"/>
              <w:rPr>
                <w:b w:val="1"/>
                <w:sz w:val="20"/>
                <w:szCs w:val="20"/>
              </w:rPr>
            </w:pPr>
            <w:bookmarkStart w:colFirst="0" w:colLast="0" w:name="_heading=h.qhwo6c62o8np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center" w:pos="3911"/>
              </w:tabs>
              <w:bidi w:val="1"/>
              <w:rPr>
                <w:b w:val="1"/>
                <w:sz w:val="20"/>
                <w:szCs w:val="20"/>
              </w:rPr>
            </w:pPr>
            <w:bookmarkStart w:colFirst="0" w:colLast="0" w:name="_heading=h.sdormg25w9ya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center" w:pos="3911"/>
              </w:tabs>
              <w:bidi w:val="1"/>
              <w:rPr>
                <w:b w:val="1"/>
                <w:sz w:val="20"/>
                <w:szCs w:val="20"/>
              </w:rPr>
            </w:pPr>
            <w:bookmarkStart w:colFirst="0" w:colLast="0" w:name="_heading=h.8fos7zgze0oc" w:id="8"/>
            <w:bookmarkEnd w:id="8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۲.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موقوفات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تعریف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کنید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بگویید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که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حکم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موقوفات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چیست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؟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انمره</w:t>
            </w:r>
          </w:p>
          <w:p w:rsidR="00000000" w:rsidDel="00000000" w:rsidP="00000000" w:rsidRDefault="00000000" w:rsidRPr="00000000" w14:paraId="0000000C">
            <w:pPr>
              <w:tabs>
                <w:tab w:val="center" w:pos="3911"/>
              </w:tabs>
              <w:bidi w:val="1"/>
              <w:rPr>
                <w:b w:val="1"/>
                <w:sz w:val="20"/>
                <w:szCs w:val="20"/>
              </w:rPr>
            </w:pPr>
            <w:bookmarkStart w:colFirst="0" w:colLast="0" w:name="_heading=h.wxi1wsh1zfaa" w:id="9"/>
            <w:bookmarkEnd w:id="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center" w:pos="3911"/>
              </w:tabs>
              <w:bidi w:val="1"/>
              <w:rPr>
                <w:b w:val="1"/>
                <w:sz w:val="20"/>
                <w:szCs w:val="20"/>
              </w:rPr>
            </w:pPr>
            <w:bookmarkStart w:colFirst="0" w:colLast="0" w:name="_heading=h.d0ad92os0090" w:id="10"/>
            <w:bookmarkEnd w:id="1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center" w:pos="3911"/>
              </w:tabs>
              <w:bidi w:val="1"/>
              <w:rPr>
                <w:b w:val="1"/>
                <w:sz w:val="20"/>
                <w:szCs w:val="20"/>
              </w:rPr>
            </w:pPr>
            <w:bookmarkStart w:colFirst="0" w:colLast="0" w:name="_heading=h.sui82sza3511" w:id="11"/>
            <w:bookmarkEnd w:id="1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center" w:pos="3911"/>
              </w:tabs>
              <w:bidi w:val="1"/>
              <w:rPr>
                <w:b w:val="1"/>
                <w:sz w:val="20"/>
                <w:szCs w:val="20"/>
              </w:rPr>
            </w:pPr>
            <w:bookmarkStart w:colFirst="0" w:colLast="0" w:name="_heading=h.nto9qr451077" w:id="12"/>
            <w:bookmarkEnd w:id="1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center" w:pos="3911"/>
              </w:tabs>
              <w:bidi w:val="1"/>
              <w:rPr>
                <w:b w:val="1"/>
                <w:sz w:val="20"/>
                <w:szCs w:val="20"/>
              </w:rPr>
            </w:pPr>
            <w:bookmarkStart w:colFirst="0" w:colLast="0" w:name="_heading=h.cwr4tt9aoatf" w:id="13"/>
            <w:bookmarkEnd w:id="1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center" w:pos="3911"/>
              </w:tabs>
              <w:bidi w:val="1"/>
              <w:rPr>
                <w:b w:val="1"/>
                <w:sz w:val="20"/>
                <w:szCs w:val="20"/>
              </w:rPr>
            </w:pPr>
            <w:bookmarkStart w:colFirst="0" w:colLast="0" w:name="_heading=h.iykn7amcwxjz" w:id="14"/>
            <w:bookmarkEnd w:id="14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۳.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وقف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روزگاران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قدیم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چگونه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بوده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است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؟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توضیح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دهید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نمره</w:t>
            </w:r>
          </w:p>
        </w:tc>
      </w:tr>
    </w:tbl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sectPr>
      <w:pgSz w:h="11907" w:w="8391"/>
      <w:pgMar w:bottom="57" w:top="142" w:left="284" w:right="284" w:header="56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J1Zl5hkzQxWocSgYpBD1QaHsHA==">AMUW2mX2hiW+5T4wd2T06OJ7aNt6z913eg/7prNQbjJ/QpqqshngyYg8/d40At8mesTmGaMm38hKsf3dfa0ubvshx5+Zsc/uOYkgHYz3w5K68grjDjT2q5N5eRP8gCREaehqi7COKimS2bncuFoqsRqfGHEEmH5/eIlzmfTISYxoxvbrxR8DoCnNk8/LNMYJoNdtd/cqtYDQ+iGBxyzllVmoqRH09YCt9dgMHgIB7YZFHsWKd2MokHb7TXEDQ1bXnCegE1tCtzCfTWPHqZtTBozcZA1PDRiXE4cF+CBWAMe2m/7RucksT/qzFyrpj+t9bA5JbwfJKdffDoEoQ7ivg/MiEtk914VuJbU7n7xkFglSa6/NCXEFYK1NBtDdtZzZUumRf9aSwxewrhBByBxJRE4HuEN/jgZN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